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1A20DE19" w:rsidR="00364149" w:rsidRDefault="009A079E"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AP Chemistry</w:t>
      </w:r>
    </w:p>
    <w:p w14:paraId="0921AFD1" w14:textId="22812867" w:rsidR="00364149" w:rsidRPr="00364149" w:rsidRDefault="009A079E" w:rsidP="00364149">
      <w:pPr>
        <w:jc w:val="center"/>
        <w:rPr>
          <w:b/>
        </w:rPr>
      </w:pPr>
      <w:r>
        <w:rPr>
          <w:b/>
          <w:color w:val="auto"/>
        </w:rPr>
        <w:t>Mr. Kyle Finnegan</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BC82D1" w14:textId="77777777" w:rsidR="009A079E" w:rsidRPr="009A079E" w:rsidRDefault="009A079E" w:rsidP="009A079E">
      <w:pPr>
        <w:pStyle w:val="Default"/>
        <w:rPr>
          <w:rFonts w:ascii="Georgia" w:hAnsi="Georgia"/>
          <w:color w:val="auto"/>
          <w:sz w:val="22"/>
          <w:szCs w:val="22"/>
        </w:rPr>
      </w:pPr>
      <w:bookmarkStart w:id="0" w:name="_GoBack"/>
      <w:bookmarkEnd w:id="0"/>
    </w:p>
    <w:p w14:paraId="44F378B9" w14:textId="77777777" w:rsidR="009A079E" w:rsidRPr="009A079E" w:rsidRDefault="009A079E" w:rsidP="009A079E">
      <w:pPr>
        <w:pStyle w:val="Default"/>
        <w:rPr>
          <w:rFonts w:ascii="Georgia" w:hAnsi="Georgia"/>
          <w:b/>
          <w:color w:val="auto"/>
          <w:sz w:val="22"/>
          <w:szCs w:val="22"/>
          <w:u w:val="single"/>
        </w:rPr>
      </w:pPr>
      <w:r w:rsidRPr="009A079E">
        <w:rPr>
          <w:rFonts w:ascii="Georgia" w:hAnsi="Georgia"/>
          <w:b/>
          <w:color w:val="auto"/>
          <w:sz w:val="22"/>
          <w:szCs w:val="22"/>
          <w:u w:val="single"/>
        </w:rPr>
        <w:t>Description</w:t>
      </w:r>
    </w:p>
    <w:p w14:paraId="4B6B2128" w14:textId="77777777" w:rsidR="009A079E" w:rsidRPr="009A079E" w:rsidRDefault="009A079E" w:rsidP="009A079E">
      <w:pPr>
        <w:pStyle w:val="Default"/>
        <w:rPr>
          <w:rFonts w:ascii="Georgia" w:hAnsi="Georgia"/>
          <w:color w:val="auto"/>
          <w:sz w:val="22"/>
          <w:szCs w:val="22"/>
        </w:rPr>
      </w:pPr>
      <w:r w:rsidRPr="009A079E">
        <w:rPr>
          <w:rFonts w:ascii="Georgia" w:hAnsi="Georgia"/>
          <w:color w:val="auto"/>
          <w:sz w:val="22"/>
          <w:szCs w:val="22"/>
        </w:rPr>
        <w:t>Chemistry is the central science as the quantitative and qualitative study of the structure and function of matter is essential in understanding all living and nonliving systems of our planet.</w:t>
      </w:r>
    </w:p>
    <w:p w14:paraId="67E3CE1A" w14:textId="77777777" w:rsidR="009A079E" w:rsidRPr="009A079E" w:rsidRDefault="009A079E" w:rsidP="009A079E">
      <w:pPr>
        <w:pStyle w:val="Default"/>
        <w:rPr>
          <w:rFonts w:ascii="Georgia" w:hAnsi="Georgia"/>
          <w:color w:val="auto"/>
          <w:sz w:val="22"/>
          <w:szCs w:val="22"/>
        </w:rPr>
      </w:pPr>
    </w:p>
    <w:p w14:paraId="29669BBB" w14:textId="77777777" w:rsidR="009A079E" w:rsidRPr="009A079E" w:rsidRDefault="009A079E" w:rsidP="009A079E">
      <w:pPr>
        <w:pStyle w:val="Default"/>
        <w:rPr>
          <w:rFonts w:ascii="Georgia" w:hAnsi="Georgia"/>
          <w:color w:val="auto"/>
          <w:sz w:val="22"/>
          <w:szCs w:val="22"/>
        </w:rPr>
      </w:pPr>
      <w:r w:rsidRPr="009A079E">
        <w:rPr>
          <w:rFonts w:ascii="Georgia" w:hAnsi="Georgia"/>
          <w:color w:val="auto"/>
          <w:sz w:val="22"/>
          <w:szCs w:val="22"/>
        </w:rPr>
        <w:t xml:space="preserve">The College Board and the Richmond County School System require that 25% of this course be dedicated to lab work. Many of these labs are required to be inquiry based. This means there will be minimum guidance and procedural aid from me. You will be required to design, write, and implement your own procedures for these labs using knowledge learned in class. </w:t>
      </w:r>
    </w:p>
    <w:p w14:paraId="60711811" w14:textId="77777777" w:rsidR="009A079E" w:rsidRPr="009A079E" w:rsidRDefault="009A079E" w:rsidP="009A079E">
      <w:pPr>
        <w:pStyle w:val="Default"/>
        <w:rPr>
          <w:rFonts w:ascii="Georgia" w:hAnsi="Georgia"/>
          <w:color w:val="auto"/>
          <w:sz w:val="22"/>
          <w:szCs w:val="22"/>
        </w:rPr>
      </w:pPr>
    </w:p>
    <w:p w14:paraId="6DB53AC9" w14:textId="77777777" w:rsidR="009A079E" w:rsidRPr="009A079E" w:rsidRDefault="009A079E" w:rsidP="009A079E">
      <w:pPr>
        <w:pStyle w:val="Default"/>
        <w:rPr>
          <w:rFonts w:ascii="Georgia" w:hAnsi="Georgia"/>
          <w:color w:val="auto"/>
          <w:sz w:val="22"/>
          <w:szCs w:val="22"/>
        </w:rPr>
      </w:pPr>
      <w:r w:rsidRPr="009A079E">
        <w:rPr>
          <w:rFonts w:ascii="Georgia" w:hAnsi="Georgia"/>
          <w:color w:val="auto"/>
          <w:sz w:val="22"/>
          <w:szCs w:val="22"/>
        </w:rPr>
        <w:t>A majority of the free response section of the exam is based on applying lab experiences. Because of this, you will be required to keep and maintain a yearlong lab notebook (in a composition notebook or spiral notebook). Colleges are more likely to grant college credit if you can prove you have demonstrated certain chemistry skills. The lab notebook will be this proof.</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697153AF" w:rsidR="00DB75B7" w:rsidRPr="004C1C5D" w:rsidRDefault="009A079E" w:rsidP="004C1C5D">
      <w:pPr>
        <w:pStyle w:val="Default"/>
        <w:rPr>
          <w:rFonts w:ascii="Georgia" w:hAnsi="Georgia"/>
          <w:color w:val="auto"/>
          <w:sz w:val="22"/>
          <w:szCs w:val="22"/>
        </w:rPr>
      </w:pPr>
      <w:r>
        <w:rPr>
          <w:rFonts w:ascii="Georgia" w:hAnsi="Georgia"/>
          <w:color w:val="auto"/>
          <w:sz w:val="22"/>
          <w:szCs w:val="22"/>
        </w:rPr>
        <w:t xml:space="preserve">Chemistry: A Molecular Approach - </w:t>
      </w:r>
      <w:proofErr w:type="spellStart"/>
      <w:r>
        <w:rPr>
          <w:rFonts w:ascii="Georgia" w:hAnsi="Georgia"/>
          <w:color w:val="auto"/>
          <w:sz w:val="22"/>
          <w:szCs w:val="22"/>
        </w:rPr>
        <w:t>Tro</w:t>
      </w:r>
      <w:proofErr w:type="spellEnd"/>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0173AA92" w14:textId="37F78BA0" w:rsidR="009A079E" w:rsidRPr="009A079E" w:rsidRDefault="009A079E" w:rsidP="009A079E">
      <w:pPr>
        <w:rPr>
          <w:rFonts w:ascii="Georgia" w:hAnsi="Georgia"/>
          <w:sz w:val="22"/>
          <w:szCs w:val="22"/>
        </w:rPr>
      </w:pPr>
      <w:r w:rsidRPr="009A079E">
        <w:rPr>
          <w:rFonts w:ascii="Georgia" w:hAnsi="Georgia"/>
          <w:sz w:val="22"/>
          <w:szCs w:val="22"/>
        </w:rPr>
        <w:t>1</w:t>
      </w:r>
      <w:r w:rsidRPr="009A079E">
        <w:rPr>
          <w:rFonts w:ascii="Georgia" w:hAnsi="Georgia"/>
          <w:sz w:val="22"/>
          <w:szCs w:val="22"/>
          <w:vertAlign w:val="superscript"/>
        </w:rPr>
        <w:t>st</w:t>
      </w:r>
      <w:r w:rsidRPr="009A079E">
        <w:rPr>
          <w:rFonts w:ascii="Georgia" w:hAnsi="Georgia"/>
          <w:sz w:val="22"/>
          <w:szCs w:val="22"/>
        </w:rPr>
        <w:t xml:space="preserve"> Semester</w:t>
      </w:r>
    </w:p>
    <w:p w14:paraId="4D6365CD" w14:textId="77777777" w:rsidR="009A079E" w:rsidRPr="009A079E" w:rsidRDefault="009A079E" w:rsidP="009A079E">
      <w:pPr>
        <w:rPr>
          <w:rFonts w:ascii="Georgia" w:hAnsi="Georgia"/>
          <w:sz w:val="22"/>
          <w:szCs w:val="22"/>
        </w:rPr>
      </w:pPr>
      <w:r w:rsidRPr="009A079E">
        <w:rPr>
          <w:rFonts w:ascii="Georgia" w:hAnsi="Georgia"/>
          <w:sz w:val="22"/>
          <w:szCs w:val="22"/>
        </w:rPr>
        <w:t xml:space="preserve">Unit 1: Atomic Structure and Properties </w:t>
      </w:r>
    </w:p>
    <w:p w14:paraId="7945543D" w14:textId="77777777" w:rsidR="009A079E" w:rsidRPr="009A079E" w:rsidRDefault="009A079E" w:rsidP="009A079E">
      <w:pPr>
        <w:rPr>
          <w:rFonts w:ascii="Georgia" w:hAnsi="Georgia"/>
          <w:sz w:val="22"/>
          <w:szCs w:val="22"/>
        </w:rPr>
      </w:pPr>
      <w:r w:rsidRPr="009A079E">
        <w:rPr>
          <w:rFonts w:ascii="Georgia" w:hAnsi="Georgia"/>
          <w:sz w:val="22"/>
          <w:szCs w:val="22"/>
        </w:rPr>
        <w:t xml:space="preserve">Unit 2: Molecular and Ionic Compound Structure and Properties </w:t>
      </w:r>
    </w:p>
    <w:p w14:paraId="73BD8F09" w14:textId="77777777" w:rsidR="009A079E" w:rsidRPr="009A079E" w:rsidRDefault="009A079E" w:rsidP="009A079E">
      <w:pPr>
        <w:rPr>
          <w:rFonts w:ascii="Georgia" w:hAnsi="Georgia"/>
          <w:sz w:val="22"/>
          <w:szCs w:val="22"/>
        </w:rPr>
      </w:pPr>
      <w:r w:rsidRPr="009A079E">
        <w:rPr>
          <w:rFonts w:ascii="Georgia" w:hAnsi="Georgia"/>
          <w:sz w:val="22"/>
          <w:szCs w:val="22"/>
        </w:rPr>
        <w:t xml:space="preserve">Unit 3: Intermolecular Forces and Properties </w:t>
      </w:r>
    </w:p>
    <w:p w14:paraId="4A25353E" w14:textId="77777777" w:rsidR="009A079E" w:rsidRPr="009A079E" w:rsidRDefault="009A079E" w:rsidP="009A079E">
      <w:pPr>
        <w:rPr>
          <w:rFonts w:ascii="Georgia" w:hAnsi="Georgia"/>
          <w:sz w:val="22"/>
          <w:szCs w:val="22"/>
        </w:rPr>
      </w:pPr>
      <w:r w:rsidRPr="009A079E">
        <w:rPr>
          <w:rFonts w:ascii="Georgia" w:hAnsi="Georgia"/>
          <w:sz w:val="22"/>
          <w:szCs w:val="22"/>
        </w:rPr>
        <w:t xml:space="preserve">Unit 4: Chemical Reactions </w:t>
      </w:r>
    </w:p>
    <w:p w14:paraId="107877CC" w14:textId="77777777" w:rsidR="009A079E" w:rsidRPr="009A079E" w:rsidRDefault="009A079E" w:rsidP="009A079E">
      <w:pPr>
        <w:rPr>
          <w:rFonts w:ascii="Georgia" w:hAnsi="Georgia"/>
          <w:sz w:val="22"/>
          <w:szCs w:val="22"/>
        </w:rPr>
      </w:pPr>
      <w:r w:rsidRPr="009A079E">
        <w:rPr>
          <w:rFonts w:ascii="Georgia" w:hAnsi="Georgia"/>
          <w:sz w:val="22"/>
          <w:szCs w:val="22"/>
        </w:rPr>
        <w:t>Unit 5: Kinetics</w:t>
      </w:r>
    </w:p>
    <w:p w14:paraId="789892A4" w14:textId="77777777" w:rsidR="009A079E" w:rsidRPr="009A079E" w:rsidRDefault="009A079E" w:rsidP="009A079E">
      <w:pPr>
        <w:rPr>
          <w:rFonts w:ascii="Georgia" w:hAnsi="Georgia"/>
          <w:sz w:val="22"/>
          <w:szCs w:val="22"/>
        </w:rPr>
      </w:pPr>
    </w:p>
    <w:p w14:paraId="103E8D00" w14:textId="77777777" w:rsidR="009A079E" w:rsidRPr="009A079E" w:rsidRDefault="009A079E" w:rsidP="009A079E">
      <w:pPr>
        <w:rPr>
          <w:rFonts w:ascii="Georgia" w:hAnsi="Georgia"/>
          <w:sz w:val="22"/>
          <w:szCs w:val="22"/>
        </w:rPr>
      </w:pPr>
      <w:r w:rsidRPr="009A079E">
        <w:rPr>
          <w:rFonts w:ascii="Georgia" w:hAnsi="Georgia"/>
          <w:sz w:val="22"/>
          <w:szCs w:val="22"/>
        </w:rPr>
        <w:t>2</w:t>
      </w:r>
      <w:r w:rsidRPr="009A079E">
        <w:rPr>
          <w:rFonts w:ascii="Georgia" w:hAnsi="Georgia"/>
          <w:sz w:val="22"/>
          <w:szCs w:val="22"/>
          <w:vertAlign w:val="superscript"/>
        </w:rPr>
        <w:t>nd</w:t>
      </w:r>
      <w:r w:rsidRPr="009A079E">
        <w:rPr>
          <w:rFonts w:ascii="Georgia" w:hAnsi="Georgia"/>
          <w:sz w:val="22"/>
          <w:szCs w:val="22"/>
        </w:rPr>
        <w:t xml:space="preserve"> Semester</w:t>
      </w:r>
    </w:p>
    <w:p w14:paraId="4AB3F05F" w14:textId="77777777" w:rsidR="009A079E" w:rsidRPr="009A079E" w:rsidRDefault="009A079E" w:rsidP="009A079E">
      <w:pPr>
        <w:rPr>
          <w:rFonts w:ascii="Georgia" w:hAnsi="Georgia"/>
          <w:sz w:val="22"/>
          <w:szCs w:val="22"/>
        </w:rPr>
      </w:pPr>
      <w:r w:rsidRPr="009A079E">
        <w:rPr>
          <w:rFonts w:ascii="Georgia" w:hAnsi="Georgia"/>
          <w:sz w:val="22"/>
          <w:szCs w:val="22"/>
        </w:rPr>
        <w:t>Unit 6: Thermodynamics</w:t>
      </w:r>
    </w:p>
    <w:p w14:paraId="74194F44" w14:textId="77777777" w:rsidR="009A079E" w:rsidRPr="009A079E" w:rsidRDefault="009A079E" w:rsidP="009A079E">
      <w:pPr>
        <w:rPr>
          <w:rFonts w:ascii="Georgia" w:hAnsi="Georgia"/>
          <w:sz w:val="22"/>
          <w:szCs w:val="22"/>
        </w:rPr>
      </w:pPr>
      <w:r w:rsidRPr="009A079E">
        <w:rPr>
          <w:rFonts w:ascii="Georgia" w:hAnsi="Georgia"/>
          <w:sz w:val="22"/>
          <w:szCs w:val="22"/>
        </w:rPr>
        <w:t>Unit 7: Equilibrium</w:t>
      </w:r>
    </w:p>
    <w:p w14:paraId="0A02CCFB" w14:textId="77777777" w:rsidR="009A079E" w:rsidRPr="009A079E" w:rsidRDefault="009A079E" w:rsidP="009A079E">
      <w:pPr>
        <w:rPr>
          <w:rFonts w:ascii="Georgia" w:hAnsi="Georgia"/>
          <w:sz w:val="22"/>
          <w:szCs w:val="22"/>
        </w:rPr>
      </w:pPr>
      <w:r w:rsidRPr="009A079E">
        <w:rPr>
          <w:rFonts w:ascii="Georgia" w:hAnsi="Georgia"/>
          <w:sz w:val="22"/>
          <w:szCs w:val="22"/>
        </w:rPr>
        <w:t>Unit 8: Acids and Bases</w:t>
      </w:r>
    </w:p>
    <w:p w14:paraId="287E749A" w14:textId="77777777" w:rsidR="009A079E" w:rsidRPr="009A079E" w:rsidRDefault="009A079E" w:rsidP="009A079E">
      <w:pPr>
        <w:rPr>
          <w:rFonts w:ascii="Georgia" w:hAnsi="Georgia"/>
          <w:sz w:val="22"/>
          <w:szCs w:val="22"/>
        </w:rPr>
      </w:pPr>
      <w:r w:rsidRPr="009A079E">
        <w:rPr>
          <w:rFonts w:ascii="Georgia" w:hAnsi="Georgia"/>
          <w:sz w:val="22"/>
          <w:szCs w:val="22"/>
        </w:rPr>
        <w:t>Unit 9: Applications of Thermodynamics</w:t>
      </w:r>
    </w:p>
    <w:p w14:paraId="7C893CA0" w14:textId="59E242DB" w:rsidR="0025215B" w:rsidRDefault="0025215B" w:rsidP="009A079E">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00C66669"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9A079E">
        <w:rPr>
          <w:rFonts w:ascii="Georgia" w:eastAsia="Georgia" w:hAnsi="Georgia" w:cs="Georgia"/>
          <w:color w:val="auto"/>
          <w:sz w:val="22"/>
          <w:szCs w:val="22"/>
        </w:rPr>
        <w:t>. Students who miss assignments due to absence will be given the same number of days to finish the assignment as their peers. Note: This may range from 1 day to a week.</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12497FE3" w:rsidR="292485FC" w:rsidRDefault="292485FC" w:rsidP="10C1AC2A">
      <w:pPr>
        <w:numPr>
          <w:ilvl w:val="0"/>
          <w:numId w:val="7"/>
        </w:numPr>
        <w:tabs>
          <w:tab w:val="left" w:pos="360"/>
          <w:tab w:val="left" w:pos="720"/>
        </w:tabs>
        <w:rPr>
          <w:color w:val="auto"/>
        </w:rPr>
      </w:pPr>
      <w:r w:rsidRPr="10C1AC2A">
        <w:rPr>
          <w:color w:val="auto"/>
        </w:rPr>
        <w:t>Minor Grades</w:t>
      </w:r>
      <w:r w:rsidR="009A079E">
        <w:rPr>
          <w:color w:val="auto"/>
        </w:rPr>
        <w:t xml:space="preserve"> -60%</w:t>
      </w:r>
      <w:r w:rsidRPr="10C1AC2A">
        <w:rPr>
          <w:color w:val="auto"/>
        </w:rPr>
        <w:t xml:space="preserve"> (Quizzes, Class work, Graded Writing Assignments, Group Work, etc.)</w:t>
      </w:r>
    </w:p>
    <w:p w14:paraId="449D8452" w14:textId="19415239"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w:t>
      </w:r>
      <w:r w:rsidR="009A079E">
        <w:rPr>
          <w:color w:val="auto"/>
        </w:rPr>
        <w:t xml:space="preserve"> -40%</w:t>
      </w:r>
      <w:r w:rsidR="54775894" w:rsidRPr="10C1AC2A">
        <w:rPr>
          <w:color w:val="auto"/>
        </w:rPr>
        <w:t xml:space="preserve">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2B576552" w14:textId="77777777" w:rsidR="009A079E" w:rsidRDefault="009A079E" w:rsidP="009A079E">
            <w:pPr>
              <w:pStyle w:val="ListParagraph"/>
              <w:numPr>
                <w:ilvl w:val="0"/>
                <w:numId w:val="3"/>
              </w:numPr>
              <w:rPr>
                <w:rFonts w:ascii="Georgia" w:hAnsi="Georgia"/>
                <w:b/>
                <w:bCs/>
              </w:rPr>
            </w:pPr>
            <w:r>
              <w:rPr>
                <w:rFonts w:ascii="Georgia" w:hAnsi="Georgia"/>
                <w:b/>
                <w:bCs/>
              </w:rPr>
              <w:t>Students will actively participate in their own educational experience and be their own advocates.</w:t>
            </w:r>
          </w:p>
          <w:p w14:paraId="006688C6" w14:textId="52D6D47A" w:rsidR="7356D874" w:rsidRDefault="009A079E" w:rsidP="009A079E">
            <w:pPr>
              <w:pStyle w:val="ListParagraph"/>
              <w:numPr>
                <w:ilvl w:val="0"/>
                <w:numId w:val="3"/>
              </w:numPr>
              <w:rPr>
                <w:rFonts w:ascii="Georgia" w:hAnsi="Georgia"/>
                <w:b/>
                <w:bCs/>
              </w:rPr>
            </w:pPr>
            <w:r>
              <w:rPr>
                <w:rFonts w:ascii="Georgia" w:hAnsi="Georgia"/>
                <w:b/>
                <w:bCs/>
              </w:rPr>
              <w:t>Students will use their time wisely and work for the whole class period so as to not fall behind.</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2806843F" w14:textId="77777777" w:rsidR="009A079E" w:rsidRDefault="009A079E" w:rsidP="009A079E">
            <w:pPr>
              <w:pStyle w:val="ListParagraph"/>
              <w:numPr>
                <w:ilvl w:val="0"/>
                <w:numId w:val="2"/>
              </w:numPr>
              <w:rPr>
                <w:rFonts w:ascii="Georgia" w:hAnsi="Georgia"/>
                <w:b/>
                <w:bCs/>
              </w:rPr>
            </w:pPr>
            <w:r>
              <w:rPr>
                <w:rFonts w:ascii="Georgia" w:hAnsi="Georgia"/>
                <w:b/>
                <w:bCs/>
              </w:rPr>
              <w:t>Students will be prepared for class (</w:t>
            </w:r>
            <w:proofErr w:type="spellStart"/>
            <w:r>
              <w:rPr>
                <w:rFonts w:ascii="Georgia" w:hAnsi="Georgia"/>
                <w:b/>
                <w:bCs/>
              </w:rPr>
              <w:t>eg.</w:t>
            </w:r>
            <w:proofErr w:type="spellEnd"/>
            <w:r>
              <w:rPr>
                <w:rFonts w:ascii="Georgia" w:hAnsi="Georgia"/>
                <w:b/>
                <w:bCs/>
              </w:rPr>
              <w:t xml:space="preserve"> In assigned seat, in possession of all required materials, attentive)</w:t>
            </w:r>
          </w:p>
          <w:p w14:paraId="1A589EE8" w14:textId="1D0C1BA9" w:rsidR="7356D874" w:rsidRDefault="009A079E" w:rsidP="009A079E">
            <w:pPr>
              <w:pStyle w:val="ListParagraph"/>
              <w:numPr>
                <w:ilvl w:val="0"/>
                <w:numId w:val="2"/>
              </w:numPr>
              <w:rPr>
                <w:rFonts w:ascii="Georgia" w:hAnsi="Georgia"/>
                <w:b/>
                <w:bCs/>
              </w:rPr>
            </w:pPr>
            <w:r>
              <w:rPr>
                <w:rFonts w:ascii="Georgia" w:hAnsi="Georgia"/>
                <w:b/>
                <w:bCs/>
              </w:rPr>
              <w:t>Students will complete work in the time allotted, and not spend it with frivolous or distracting behavior.</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2F82B8E1" w14:textId="77777777" w:rsidR="009A079E" w:rsidRDefault="009A079E" w:rsidP="009A079E">
            <w:pPr>
              <w:pStyle w:val="ListParagraph"/>
              <w:numPr>
                <w:ilvl w:val="0"/>
                <w:numId w:val="1"/>
              </w:numPr>
              <w:rPr>
                <w:rFonts w:ascii="Georgia" w:hAnsi="Georgia"/>
                <w:b/>
                <w:bCs/>
              </w:rPr>
            </w:pPr>
            <w:r>
              <w:rPr>
                <w:rFonts w:ascii="Georgia" w:hAnsi="Georgia"/>
                <w:b/>
                <w:bCs/>
              </w:rPr>
              <w:t>Students will follow class rules and will listen to redirection.</w:t>
            </w:r>
          </w:p>
          <w:p w14:paraId="3AD75B32" w14:textId="44FB5054" w:rsidR="7356D874" w:rsidRDefault="009A079E" w:rsidP="009A079E">
            <w:pPr>
              <w:pStyle w:val="ListParagraph"/>
              <w:numPr>
                <w:ilvl w:val="0"/>
                <w:numId w:val="1"/>
              </w:numPr>
              <w:rPr>
                <w:rFonts w:ascii="Georgia" w:hAnsi="Georgia"/>
                <w:b/>
                <w:bCs/>
              </w:rPr>
            </w:pPr>
            <w:r>
              <w:rPr>
                <w:rFonts w:ascii="Georgia" w:hAnsi="Georgia"/>
                <w:b/>
                <w:bCs/>
              </w:rPr>
              <w:t>Students will show respect for themselves, classmates, and the teacher.</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6C4C0F4D" w14:textId="77777777" w:rsidR="009A079E" w:rsidRPr="009A079E" w:rsidRDefault="009A079E" w:rsidP="009A079E">
      <w:pPr>
        <w:numPr>
          <w:ilvl w:val="0"/>
          <w:numId w:val="10"/>
        </w:numPr>
        <w:rPr>
          <w:rFonts w:ascii="Georgia" w:hAnsi="Georgia"/>
          <w:color w:val="auto"/>
          <w:sz w:val="22"/>
          <w:szCs w:val="22"/>
        </w:rPr>
      </w:pPr>
      <w:r w:rsidRPr="009A079E">
        <w:rPr>
          <w:rFonts w:ascii="Georgia" w:hAnsi="Georgia"/>
          <w:color w:val="auto"/>
          <w:sz w:val="22"/>
          <w:szCs w:val="22"/>
        </w:rPr>
        <w:t>1-inch 3-ring binder</w:t>
      </w:r>
    </w:p>
    <w:p w14:paraId="3CF3E62C" w14:textId="77777777" w:rsidR="009A079E" w:rsidRPr="009A079E" w:rsidRDefault="009A079E" w:rsidP="009A079E">
      <w:pPr>
        <w:numPr>
          <w:ilvl w:val="0"/>
          <w:numId w:val="10"/>
        </w:numPr>
        <w:rPr>
          <w:rFonts w:ascii="Georgia" w:hAnsi="Georgia"/>
          <w:color w:val="auto"/>
          <w:sz w:val="22"/>
          <w:szCs w:val="22"/>
        </w:rPr>
      </w:pPr>
      <w:r w:rsidRPr="009A079E">
        <w:rPr>
          <w:rFonts w:ascii="Georgia" w:hAnsi="Georgia"/>
          <w:color w:val="auto"/>
          <w:sz w:val="22"/>
          <w:szCs w:val="22"/>
        </w:rPr>
        <w:t>Loose leaf paper for notes</w:t>
      </w:r>
    </w:p>
    <w:p w14:paraId="73D200B8" w14:textId="77777777" w:rsidR="009A079E" w:rsidRPr="009A079E" w:rsidRDefault="009A079E" w:rsidP="009A079E">
      <w:pPr>
        <w:numPr>
          <w:ilvl w:val="0"/>
          <w:numId w:val="10"/>
        </w:numPr>
        <w:rPr>
          <w:rFonts w:ascii="Georgia" w:hAnsi="Georgia"/>
          <w:color w:val="auto"/>
          <w:sz w:val="22"/>
          <w:szCs w:val="22"/>
        </w:rPr>
      </w:pPr>
      <w:r w:rsidRPr="009A079E">
        <w:rPr>
          <w:rFonts w:ascii="Georgia" w:hAnsi="Georgia"/>
          <w:color w:val="auto"/>
          <w:sz w:val="22"/>
          <w:szCs w:val="22"/>
        </w:rPr>
        <w:t>Pencils and pens (black or blue)</w:t>
      </w:r>
    </w:p>
    <w:p w14:paraId="5A7291C5" w14:textId="77777777" w:rsidR="009A079E" w:rsidRPr="009A079E" w:rsidRDefault="009A079E" w:rsidP="009A079E">
      <w:pPr>
        <w:numPr>
          <w:ilvl w:val="0"/>
          <w:numId w:val="10"/>
        </w:numPr>
        <w:rPr>
          <w:rFonts w:ascii="Georgia" w:hAnsi="Georgia"/>
          <w:color w:val="auto"/>
          <w:sz w:val="22"/>
          <w:szCs w:val="22"/>
        </w:rPr>
      </w:pPr>
      <w:r w:rsidRPr="009A079E">
        <w:rPr>
          <w:rFonts w:ascii="Georgia" w:hAnsi="Georgia"/>
          <w:color w:val="auto"/>
          <w:sz w:val="22"/>
          <w:szCs w:val="22"/>
        </w:rPr>
        <w:t>Scientific calculator</w:t>
      </w:r>
    </w:p>
    <w:p w14:paraId="784F2760" w14:textId="77777777" w:rsidR="009A079E" w:rsidRPr="009A079E" w:rsidRDefault="009A079E" w:rsidP="009A079E">
      <w:pPr>
        <w:numPr>
          <w:ilvl w:val="0"/>
          <w:numId w:val="10"/>
        </w:numPr>
        <w:rPr>
          <w:rFonts w:ascii="Georgia" w:hAnsi="Georgia"/>
          <w:color w:val="auto"/>
          <w:sz w:val="22"/>
          <w:szCs w:val="22"/>
        </w:rPr>
      </w:pPr>
      <w:r w:rsidRPr="009A079E">
        <w:rPr>
          <w:rFonts w:ascii="Georgia" w:hAnsi="Georgia"/>
          <w:color w:val="auto"/>
          <w:sz w:val="22"/>
          <w:szCs w:val="22"/>
        </w:rPr>
        <w:t>Composition notebook for labs.</w:t>
      </w:r>
    </w:p>
    <w:p w14:paraId="62B2ECEF" w14:textId="32CC8D0E"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639F4F8C" w:rsidR="00AC30A0" w:rsidRDefault="004C1C5D" w:rsidP="004C1C5D">
      <w:pPr>
        <w:rPr>
          <w:rFonts w:ascii="Georgia" w:hAnsi="Georgia"/>
          <w:b/>
          <w:sz w:val="22"/>
          <w:szCs w:val="22"/>
          <w:highlight w:val="yellow"/>
        </w:rPr>
      </w:pPr>
      <w:r w:rsidRPr="00787652">
        <w:rPr>
          <w:rFonts w:ascii="Georgia" w:hAnsi="Georgia"/>
          <w:b/>
          <w:sz w:val="22"/>
          <w:szCs w:val="22"/>
          <w:highlight w:val="yellow"/>
        </w:rPr>
        <w:t>My contact information:</w:t>
      </w:r>
    </w:p>
    <w:p w14:paraId="4681DF76" w14:textId="77777777" w:rsidR="009A079E" w:rsidRDefault="009A079E" w:rsidP="009A079E">
      <w:pPr>
        <w:rPr>
          <w:rFonts w:ascii="Georgia" w:hAnsi="Georgia"/>
          <w:sz w:val="22"/>
          <w:szCs w:val="22"/>
        </w:rPr>
      </w:pPr>
      <w:r w:rsidRPr="004C1C5D">
        <w:rPr>
          <w:rFonts w:ascii="Georgia" w:hAnsi="Georgia"/>
          <w:sz w:val="22"/>
          <w:szCs w:val="22"/>
        </w:rPr>
        <w:t xml:space="preserve">Email: </w:t>
      </w:r>
      <w:r>
        <w:rPr>
          <w:rFonts w:ascii="Georgia" w:hAnsi="Georgia"/>
          <w:sz w:val="22"/>
          <w:szCs w:val="22"/>
        </w:rPr>
        <w:t>finneky</w:t>
      </w:r>
      <w:r w:rsidRPr="004C1C5D">
        <w:rPr>
          <w:rStyle w:val="go"/>
          <w:rFonts w:ascii="Georgia" w:hAnsi="Georgia"/>
          <w:sz w:val="22"/>
          <w:szCs w:val="22"/>
        </w:rPr>
        <w:t>@boe.richmond.k12.ga.us</w:t>
      </w:r>
      <w:r w:rsidRPr="004C1C5D">
        <w:rPr>
          <w:rFonts w:ascii="Georgia" w:hAnsi="Georgia"/>
          <w:sz w:val="22"/>
          <w:szCs w:val="22"/>
        </w:rPr>
        <w:t xml:space="preserve">   </w:t>
      </w:r>
    </w:p>
    <w:p w14:paraId="7F6688B5" w14:textId="77777777" w:rsidR="009A079E" w:rsidRDefault="009A079E" w:rsidP="009A079E">
      <w:pPr>
        <w:spacing w:before="100" w:beforeAutospacing="1"/>
        <w:rPr>
          <w:rFonts w:ascii="Georgia" w:hAnsi="Georgia"/>
          <w:color w:val="auto"/>
        </w:rPr>
      </w:pPr>
      <w:r w:rsidRPr="00364149">
        <w:rPr>
          <w:rFonts w:ascii="Georgia" w:hAnsi="Georgia"/>
          <w:color w:val="auto"/>
        </w:rPr>
        <w:t xml:space="preserve">To sign up for </w:t>
      </w:r>
      <w:r>
        <w:rPr>
          <w:rFonts w:ascii="Georgia" w:hAnsi="Georgia"/>
          <w:color w:val="auto"/>
        </w:rPr>
        <w:t>class reminders:</w:t>
      </w:r>
    </w:p>
    <w:p w14:paraId="71BBA3A5" w14:textId="5EEE8A62" w:rsidR="009A079E" w:rsidRPr="004C1C5D" w:rsidRDefault="009A079E" w:rsidP="009A079E">
      <w:pPr>
        <w:rPr>
          <w:rFonts w:ascii="Georgia" w:hAnsi="Georgia"/>
          <w:sz w:val="22"/>
          <w:szCs w:val="22"/>
        </w:rPr>
      </w:pPr>
      <w:r>
        <w:rPr>
          <w:rFonts w:ascii="Georgia" w:hAnsi="Georgia"/>
          <w:color w:val="auto"/>
        </w:rPr>
        <w:t>Text @W</w:t>
      </w:r>
      <w:r>
        <w:rPr>
          <w:rFonts w:ascii="Georgia" w:hAnsi="Georgia"/>
          <w:color w:val="auto"/>
        </w:rPr>
        <w:t>SAPChem2</w:t>
      </w:r>
      <w:r>
        <w:rPr>
          <w:rFonts w:ascii="Georgia" w:hAnsi="Georgia"/>
          <w:color w:val="auto"/>
        </w:rPr>
        <w:t>4 to 81010</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2A11" w14:textId="77777777" w:rsidR="00AD0DE1" w:rsidRDefault="00AD0DE1">
      <w:r>
        <w:separator/>
      </w:r>
    </w:p>
  </w:endnote>
  <w:endnote w:type="continuationSeparator" w:id="0">
    <w:p w14:paraId="645B4254" w14:textId="77777777" w:rsidR="00AD0DE1" w:rsidRDefault="00AD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9073" w14:textId="77777777" w:rsidR="00AD0DE1" w:rsidRDefault="00AD0DE1">
      <w:r>
        <w:separator/>
      </w:r>
    </w:p>
  </w:footnote>
  <w:footnote w:type="continuationSeparator" w:id="0">
    <w:p w14:paraId="6BDE6D2B" w14:textId="77777777" w:rsidR="00AD0DE1" w:rsidRDefault="00AD0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4D510DA"/>
    <w:multiLevelType w:val="hybridMultilevel"/>
    <w:tmpl w:val="AB9E5612"/>
    <w:lvl w:ilvl="0" w:tplc="31B08EB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8"/>
  </w:num>
  <w:num w:numId="6">
    <w:abstractNumId w:val="2"/>
  </w:num>
  <w:num w:numId="7">
    <w:abstractNumId w:val="9"/>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24B24"/>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A079E"/>
    <w:rsid w:val="009B73F0"/>
    <w:rsid w:val="009F1F31"/>
    <w:rsid w:val="009F39CC"/>
    <w:rsid w:val="00A476B5"/>
    <w:rsid w:val="00A51755"/>
    <w:rsid w:val="00A83AD4"/>
    <w:rsid w:val="00AC30A0"/>
    <w:rsid w:val="00AC7041"/>
    <w:rsid w:val="00AD0DE1"/>
    <w:rsid w:val="00B1780A"/>
    <w:rsid w:val="00B757EC"/>
    <w:rsid w:val="00BD0654"/>
    <w:rsid w:val="00C14574"/>
    <w:rsid w:val="00C279C4"/>
    <w:rsid w:val="00C344D9"/>
    <w:rsid w:val="00C80902"/>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Finnegan, Kyle</cp:lastModifiedBy>
  <cp:revision>3</cp:revision>
  <dcterms:created xsi:type="dcterms:W3CDTF">2024-08-01T15:31:00Z</dcterms:created>
  <dcterms:modified xsi:type="dcterms:W3CDTF">2024-08-01T15:32:00Z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